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学院省级“先进班集体”推荐表</w:t>
      </w:r>
    </w:p>
    <w:tbl>
      <w:tblPr>
        <w:tblStyle w:val="5"/>
        <w:tblW w:w="9475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single" w:color="auto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3"/>
        <w:gridCol w:w="18"/>
        <w:gridCol w:w="2337"/>
        <w:gridCol w:w="12"/>
        <w:gridCol w:w="1185"/>
        <w:gridCol w:w="1182"/>
        <w:gridCol w:w="862"/>
        <w:gridCol w:w="1514"/>
      </w:tblGrid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所在院、年级、班级</w:t>
            </w:r>
          </w:p>
        </w:tc>
        <w:tc>
          <w:tcPr>
            <w:tcW w:w="709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校先进班级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校先进团支部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文明宿舍率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党员示范宿舍率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英语四六级通过率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计算机等级通过率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体育达标率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36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-201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学年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第一学期指标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补考率</w:t>
            </w:r>
          </w:p>
        </w:tc>
        <w:tc>
          <w:tcPr>
            <w:tcW w:w="11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无人监考班级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36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班级所在宿舍</w:t>
            </w:r>
          </w:p>
        </w:tc>
        <w:tc>
          <w:tcPr>
            <w:tcW w:w="11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卫生宿舍率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3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-201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学年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第二学期指标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补考率</w:t>
            </w:r>
          </w:p>
        </w:tc>
        <w:tc>
          <w:tcPr>
            <w:tcW w:w="11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无人监考班级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36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班级所在宿舍</w:t>
            </w:r>
          </w:p>
        </w:tc>
        <w:tc>
          <w:tcPr>
            <w:tcW w:w="11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卫生宿舍率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36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-201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第一学期指标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补考率</w:t>
            </w:r>
          </w:p>
        </w:tc>
        <w:tc>
          <w:tcPr>
            <w:tcW w:w="11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无人监考班级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36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班级所在宿舍</w:t>
            </w:r>
          </w:p>
        </w:tc>
        <w:tc>
          <w:tcPr>
            <w:tcW w:w="11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卫生宿舍率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社会实践活动情况</w:t>
            </w:r>
          </w:p>
        </w:tc>
        <w:tc>
          <w:tcPr>
            <w:tcW w:w="71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青年志愿者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服务情况</w:t>
            </w:r>
          </w:p>
        </w:tc>
        <w:tc>
          <w:tcPr>
            <w:tcW w:w="71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其它获奖情况</w:t>
            </w:r>
          </w:p>
        </w:tc>
        <w:tc>
          <w:tcPr>
            <w:tcW w:w="71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29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auto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9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学院盖章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 月     日</w:t>
            </w:r>
          </w:p>
        </w:tc>
      </w:tr>
    </w:tbl>
    <w:p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  <w:b/>
          <w:sz w:val="24"/>
        </w:rPr>
        <w:t>1、请在有选择的栏目中打“</w:t>
      </w:r>
      <w:r>
        <w:rPr>
          <w:rFonts w:hint="eastAsia" w:ascii="仿宋_GB2312" w:hAnsi="宋体" w:eastAsia="仿宋_GB2312"/>
          <w:b/>
          <w:sz w:val="24"/>
        </w:rPr>
        <w:t>√</w:t>
      </w:r>
      <w:r>
        <w:rPr>
          <w:rFonts w:hint="eastAsia" w:ascii="仿宋_GB2312" w:eastAsia="仿宋_GB2312"/>
          <w:b/>
          <w:sz w:val="24"/>
        </w:rPr>
        <w:t>”。</w:t>
      </w:r>
    </w:p>
    <w:sectPr>
      <w:pgSz w:w="11906" w:h="16838"/>
      <w:pgMar w:top="1440" w:right="1800" w:bottom="624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9E7"/>
    <w:rsid w:val="003B620D"/>
    <w:rsid w:val="003E1FFF"/>
    <w:rsid w:val="004535CD"/>
    <w:rsid w:val="005528BE"/>
    <w:rsid w:val="0087165B"/>
    <w:rsid w:val="00A27DD6"/>
    <w:rsid w:val="00F25C4C"/>
    <w:rsid w:val="00FF79E7"/>
    <w:rsid w:val="063A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2013-03-22T08:59:00Z</dcterms:created>
  <dc:creator>jing gao</dc:creator>
  <cp:lastModifiedBy>Lenovo</cp:lastModifiedBy>
  <dcterms:modified xsi:type="dcterms:W3CDTF">2018-03-21T07:39:45Z</dcterms:modified>
  <dc:title>学院省级“先进班集体”推荐表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